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1CF6" w14:textId="77777777" w:rsidR="00CB43E4" w:rsidRDefault="00CB43E4" w:rsidP="00CB43E4">
      <w:pPr>
        <w:jc w:val="right"/>
        <w:rPr>
          <w:lang w:val="ro-RO"/>
        </w:rPr>
      </w:pPr>
    </w:p>
    <w:p w14:paraId="57CFE680" w14:textId="77777777" w:rsidR="00CB43E4" w:rsidRPr="00187D1B" w:rsidRDefault="00CB43E4" w:rsidP="00CB43E4">
      <w:pPr>
        <w:jc w:val="right"/>
        <w:rPr>
          <w:lang w:val="ro-RO"/>
        </w:rPr>
      </w:pPr>
      <w:r>
        <w:rPr>
          <w:lang w:val="ro-RO"/>
        </w:rPr>
        <w:t>Anexa 4</w:t>
      </w:r>
    </w:p>
    <w:p w14:paraId="5DCAB43C" w14:textId="77777777" w:rsidR="00CB43E4" w:rsidRPr="00187D1B" w:rsidRDefault="00CB43E4" w:rsidP="00CB43E4">
      <w:pPr>
        <w:jc w:val="right"/>
        <w:rPr>
          <w:lang w:val="ro-RO"/>
        </w:rPr>
      </w:pPr>
    </w:p>
    <w:p w14:paraId="447145AD" w14:textId="77777777" w:rsidR="00CB43E4" w:rsidRPr="00187D1B" w:rsidRDefault="00CB43E4" w:rsidP="00CB43E4">
      <w:pPr>
        <w:pStyle w:val="Heading1"/>
        <w:rPr>
          <w:rFonts w:ascii="Times New Roman" w:hAnsi="Times New Roman"/>
        </w:rPr>
      </w:pPr>
      <w:r w:rsidRPr="00187D1B">
        <w:rPr>
          <w:rFonts w:ascii="Times New Roman" w:hAnsi="Times New Roman"/>
        </w:rPr>
        <w:t>Lista figurilor</w:t>
      </w:r>
    </w:p>
    <w:p w14:paraId="488ADC8F" w14:textId="77777777" w:rsidR="00CB43E4" w:rsidRPr="00CB43E4" w:rsidRDefault="00CB43E4" w:rsidP="00CB43E4">
      <w:pPr>
        <w:rPr>
          <w:lang w:val="ro-RO"/>
        </w:rPr>
      </w:pPr>
    </w:p>
    <w:p w14:paraId="123C2435" w14:textId="77777777" w:rsidR="00CB43E4" w:rsidRPr="00CB43E4" w:rsidRDefault="00CB43E4" w:rsidP="00CB43E4">
      <w:pPr>
        <w:rPr>
          <w:lang w:val="ro-RO"/>
        </w:rPr>
      </w:pPr>
    </w:p>
    <w:p w14:paraId="2845B8F5" w14:textId="77777777" w:rsidR="00CB43E4" w:rsidRPr="00CB43E4" w:rsidRDefault="00CB43E4" w:rsidP="00CB43E4">
      <w:pPr>
        <w:pStyle w:val="TableofFigures"/>
        <w:tabs>
          <w:tab w:val="right" w:leader="underscore" w:pos="9062"/>
          <w:tab w:val="left" w:pos="9180"/>
        </w:tabs>
        <w:spacing w:line="360" w:lineRule="auto"/>
        <w:ind w:left="360" w:right="354" w:hanging="360"/>
        <w:rPr>
          <w:i w:val="0"/>
          <w:iCs w:val="0"/>
          <w:sz w:val="28"/>
          <w:szCs w:val="28"/>
          <w:lang w:val="ro-RO" w:eastAsia="de-DE"/>
        </w:rPr>
      </w:pPr>
      <w:r w:rsidRPr="00CB43E4">
        <w:rPr>
          <w:sz w:val="28"/>
          <w:szCs w:val="28"/>
          <w:lang w:val="ro-RO"/>
        </w:rPr>
        <w:fldChar w:fldCharType="begin"/>
      </w:r>
      <w:r w:rsidRPr="00CB43E4">
        <w:rPr>
          <w:sz w:val="28"/>
          <w:szCs w:val="28"/>
          <w:lang w:val="ro-RO"/>
        </w:rPr>
        <w:instrText xml:space="preserve"> TOC \h \z \c "Abbildung" </w:instrText>
      </w:r>
      <w:r w:rsidRPr="00CB43E4">
        <w:rPr>
          <w:sz w:val="28"/>
          <w:szCs w:val="28"/>
          <w:lang w:val="ro-RO"/>
        </w:rPr>
        <w:fldChar w:fldCharType="separate"/>
      </w:r>
      <w:hyperlink w:anchor="_Toc115082339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 xml:space="preserve">Figura 1.1: Aşezarea geografică şi limitele </w:t>
        </w:r>
        <w:r w:rsidRPr="00CB43E4">
          <w:rPr>
            <w:rStyle w:val="Hyperlink"/>
            <w:color w:val="auto"/>
            <w:sz w:val="28"/>
            <w:szCs w:val="28"/>
            <w:lang w:val="ro-RO"/>
          </w:rPr>
          <w:tab/>
          <w:t xml:space="preserve"> </w:t>
        </w:r>
        <w:r w:rsidRPr="00CB43E4">
          <w:rPr>
            <w:webHidden/>
            <w:sz w:val="28"/>
            <w:szCs w:val="28"/>
            <w:lang w:val="ro-RO"/>
          </w:rPr>
          <w:t>11</w:t>
        </w:r>
      </w:hyperlink>
    </w:p>
    <w:p w14:paraId="15D54F38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i w:val="0"/>
          <w:iCs w:val="0"/>
          <w:sz w:val="28"/>
          <w:szCs w:val="28"/>
          <w:lang w:val="ro-RO" w:eastAsia="de-DE"/>
        </w:rPr>
      </w:pPr>
      <w:hyperlink w:anchor="_Toc115082340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>Figura 1.2: Particularităţi geografice</w:t>
        </w:r>
        <w:r w:rsidRPr="00CB43E4">
          <w:rPr>
            <w:webHidden/>
            <w:sz w:val="28"/>
            <w:szCs w:val="28"/>
            <w:lang w:val="ro-RO"/>
          </w:rPr>
          <w:tab/>
          <w:t>43</w:t>
        </w:r>
      </w:hyperlink>
    </w:p>
    <w:p w14:paraId="334CE45F" w14:textId="0921DC89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i w:val="0"/>
          <w:iCs w:val="0"/>
          <w:sz w:val="28"/>
          <w:szCs w:val="28"/>
          <w:lang w:val="ro-RO" w:eastAsia="de-DE"/>
        </w:rPr>
      </w:pPr>
      <w:hyperlink w:anchor="_Toc115082341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>Figura 2.1:</w:t>
        </w:r>
        <w:r w:rsidR="00A96D2B">
          <w:rPr>
            <w:rStyle w:val="Hyperlink"/>
            <w:color w:val="auto"/>
            <w:sz w:val="28"/>
            <w:szCs w:val="28"/>
            <w:lang w:val="ro-RO"/>
          </w:rPr>
          <w:t xml:space="preserve"> </w:t>
        </w:r>
        <w:r w:rsidRPr="00CB43E4">
          <w:rPr>
            <w:rStyle w:val="Hyperlink"/>
            <w:color w:val="auto"/>
            <w:sz w:val="28"/>
            <w:szCs w:val="28"/>
            <w:lang w:val="ro-RO"/>
          </w:rPr>
          <w:t>Relieful</w:t>
        </w:r>
        <w:r w:rsidRPr="00CB43E4">
          <w:rPr>
            <w:rStyle w:val="Hyperlink"/>
            <w:webHidden/>
            <w:color w:val="auto"/>
            <w:sz w:val="28"/>
            <w:szCs w:val="28"/>
            <w:lang w:val="ro-RO"/>
          </w:rPr>
          <w:tab/>
          <w:t>27</w:t>
        </w:r>
      </w:hyperlink>
    </w:p>
    <w:p w14:paraId="27E1DFDD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rStyle w:val="Hyperlink"/>
          <w:color w:val="auto"/>
          <w:sz w:val="28"/>
          <w:szCs w:val="28"/>
          <w:lang w:val="ro-RO"/>
        </w:rPr>
      </w:pPr>
      <w:hyperlink w:anchor="_Toc115082343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>Figura 3.1: Evoluţia numerică a populaţiei</w:t>
        </w:r>
        <w:r w:rsidRPr="00CB43E4">
          <w:rPr>
            <w:webHidden/>
            <w:sz w:val="28"/>
            <w:szCs w:val="28"/>
            <w:lang w:val="ro-RO"/>
          </w:rPr>
          <w:tab/>
          <w:t>44</w:t>
        </w:r>
      </w:hyperlink>
    </w:p>
    <w:p w14:paraId="1F55E27A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sz w:val="28"/>
          <w:szCs w:val="28"/>
          <w:lang w:val="ro-RO"/>
        </w:rPr>
      </w:pPr>
      <w:hyperlink w:anchor="_Toc115082343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>Figura 3.2: Structura populaţiei</w:t>
        </w:r>
        <w:r w:rsidRPr="00CB43E4">
          <w:rPr>
            <w:rStyle w:val="Hyperlink"/>
            <w:webHidden/>
            <w:color w:val="auto"/>
            <w:sz w:val="28"/>
            <w:szCs w:val="28"/>
            <w:lang w:val="ro-RO"/>
          </w:rPr>
          <w:tab/>
          <w:t>57</w:t>
        </w:r>
      </w:hyperlink>
    </w:p>
    <w:p w14:paraId="3CDE16D8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i w:val="0"/>
          <w:iCs w:val="0"/>
          <w:sz w:val="28"/>
          <w:szCs w:val="28"/>
          <w:lang w:val="ro-RO" w:eastAsia="de-DE"/>
        </w:rPr>
      </w:pPr>
      <w:hyperlink w:anchor="_Toc115082344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>Figura 4.1: Tipologia aşezărilor umane</w:t>
        </w:r>
        <w:r w:rsidRPr="00CB43E4">
          <w:rPr>
            <w:webHidden/>
            <w:sz w:val="28"/>
            <w:szCs w:val="28"/>
            <w:lang w:val="ro-RO"/>
          </w:rPr>
          <w:tab/>
        </w:r>
      </w:hyperlink>
      <w:r w:rsidRPr="00F724BB">
        <w:rPr>
          <w:rStyle w:val="Hyperlink"/>
          <w:color w:val="auto"/>
          <w:sz w:val="28"/>
          <w:szCs w:val="28"/>
          <w:u w:val="none"/>
          <w:lang w:val="ro-RO"/>
        </w:rPr>
        <w:t>70</w:t>
      </w:r>
    </w:p>
    <w:p w14:paraId="2F1F42F9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i w:val="0"/>
          <w:iCs w:val="0"/>
          <w:sz w:val="28"/>
          <w:szCs w:val="28"/>
          <w:lang w:val="ro-RO" w:eastAsia="de-DE"/>
        </w:rPr>
      </w:pPr>
    </w:p>
    <w:p w14:paraId="5D591083" w14:textId="77777777" w:rsidR="00CB43E4" w:rsidRPr="00CB43E4" w:rsidRDefault="00CB43E4" w:rsidP="00CB43E4">
      <w:pPr>
        <w:rPr>
          <w:lang w:val="ro-RO"/>
        </w:rPr>
      </w:pPr>
    </w:p>
    <w:p w14:paraId="3CDB6B6C" w14:textId="77777777" w:rsidR="00CB43E4" w:rsidRPr="00CB43E4" w:rsidRDefault="00CB43E4" w:rsidP="00CB43E4">
      <w:pPr>
        <w:rPr>
          <w:lang w:val="ro-RO"/>
        </w:rPr>
      </w:pPr>
    </w:p>
    <w:p w14:paraId="48B4F569" w14:textId="77777777" w:rsidR="00CB43E4" w:rsidRPr="00CB43E4" w:rsidRDefault="00CB43E4" w:rsidP="00CB43E4">
      <w:pPr>
        <w:pStyle w:val="Heading1"/>
        <w:rPr>
          <w:rFonts w:ascii="Times New Roman" w:hAnsi="Times New Roman"/>
        </w:rPr>
      </w:pPr>
      <w:r w:rsidRPr="00CB43E4">
        <w:rPr>
          <w:rFonts w:ascii="Times New Roman" w:hAnsi="Times New Roman"/>
          <w:sz w:val="28"/>
          <w:szCs w:val="28"/>
        </w:rPr>
        <w:fldChar w:fldCharType="end"/>
      </w:r>
      <w:bookmarkStart w:id="0" w:name="_Toc115082452"/>
      <w:r w:rsidRPr="00CB43E4">
        <w:rPr>
          <w:rFonts w:ascii="Times New Roman" w:hAnsi="Times New Roman"/>
        </w:rPr>
        <w:t xml:space="preserve"> </w:t>
      </w:r>
      <w:bookmarkEnd w:id="0"/>
      <w:r w:rsidRPr="00CB43E4">
        <w:rPr>
          <w:rFonts w:ascii="Times New Roman" w:hAnsi="Times New Roman"/>
        </w:rPr>
        <w:t>Lista tabelelor</w:t>
      </w:r>
    </w:p>
    <w:p w14:paraId="61379B8D" w14:textId="77777777" w:rsidR="00CB43E4" w:rsidRPr="00CB43E4" w:rsidRDefault="00CB43E4" w:rsidP="00CB43E4">
      <w:pPr>
        <w:rPr>
          <w:lang w:val="ro-RO"/>
        </w:rPr>
      </w:pPr>
    </w:p>
    <w:p w14:paraId="2D576B55" w14:textId="77777777" w:rsidR="00CB43E4" w:rsidRPr="00CB43E4" w:rsidRDefault="00CB43E4" w:rsidP="00CB43E4">
      <w:pPr>
        <w:rPr>
          <w:lang w:val="ro-RO"/>
        </w:rPr>
      </w:pPr>
    </w:p>
    <w:p w14:paraId="0DBD6011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r w:rsidRPr="00CB43E4">
        <w:rPr>
          <w:sz w:val="28"/>
          <w:szCs w:val="28"/>
          <w:lang w:val="ro-RO"/>
        </w:rPr>
        <w:fldChar w:fldCharType="begin"/>
      </w:r>
      <w:r w:rsidRPr="00CB43E4">
        <w:rPr>
          <w:sz w:val="28"/>
          <w:szCs w:val="28"/>
          <w:lang w:val="ro-RO"/>
        </w:rPr>
        <w:instrText xml:space="preserve"> TOC \h \z \c "Tabelle" </w:instrText>
      </w:r>
      <w:r w:rsidRPr="00CB43E4">
        <w:rPr>
          <w:sz w:val="28"/>
          <w:szCs w:val="28"/>
          <w:lang w:val="ro-RO"/>
        </w:rPr>
        <w:fldChar w:fldCharType="separate"/>
      </w:r>
      <w:hyperlink w:anchor="_Toc115082215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 xml:space="preserve">Tabel 1.1: Poziţia ocupată de arealul de studiu în context general </w:t>
        </w:r>
        <w:r w:rsidRPr="00CB43E4">
          <w:rPr>
            <w:webHidden/>
            <w:sz w:val="28"/>
            <w:szCs w:val="28"/>
            <w:lang w:val="ro-RO"/>
          </w:rPr>
          <w:tab/>
          <w:t>18</w:t>
        </w:r>
      </w:hyperlink>
    </w:p>
    <w:p w14:paraId="351B2AE4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hyperlink w:anchor="_Toc115082216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 xml:space="preserve">Tabel 2.1: Repartizarea zonei la nivel naţional </w:t>
        </w:r>
        <w:r w:rsidRPr="00CB43E4">
          <w:rPr>
            <w:webHidden/>
            <w:sz w:val="28"/>
            <w:szCs w:val="28"/>
            <w:lang w:val="ro-RO"/>
          </w:rPr>
          <w:tab/>
          <w:t>29</w:t>
        </w:r>
      </w:hyperlink>
    </w:p>
    <w:p w14:paraId="6E4947F0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hyperlink w:anchor="_Toc115082217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>Tabel 3.1: Evoluţia numerică a populaţiei pe intervalul 1990-2009</w:t>
        </w:r>
        <w:r w:rsidRPr="00CB43E4">
          <w:rPr>
            <w:webHidden/>
            <w:sz w:val="28"/>
            <w:szCs w:val="28"/>
            <w:lang w:val="ro-RO"/>
          </w:rPr>
          <w:tab/>
          <w:t>47</w:t>
        </w:r>
      </w:hyperlink>
    </w:p>
    <w:p w14:paraId="0C59BD99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hyperlink w:anchor="_Toc115082218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>Tabel 4.1: Produsul intern brut în Europa celor 25</w:t>
        </w:r>
        <w:r w:rsidRPr="00CB43E4">
          <w:rPr>
            <w:webHidden/>
            <w:sz w:val="28"/>
            <w:szCs w:val="28"/>
            <w:lang w:val="ro-RO"/>
          </w:rPr>
          <w:tab/>
        </w:r>
      </w:hyperlink>
      <w:r w:rsidRPr="00F724BB">
        <w:rPr>
          <w:rStyle w:val="Hyperlink"/>
          <w:color w:val="auto"/>
          <w:sz w:val="28"/>
          <w:szCs w:val="28"/>
          <w:u w:val="none"/>
          <w:lang w:val="ro-RO"/>
        </w:rPr>
        <w:t>62</w:t>
      </w:r>
    </w:p>
    <w:p w14:paraId="69CB5059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hyperlink w:anchor="_Toc115082219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>Tabel 4.2: Evoluţia aşezărilor umane</w:t>
        </w:r>
        <w:r w:rsidRPr="00CB43E4">
          <w:rPr>
            <w:webHidden/>
            <w:sz w:val="28"/>
            <w:szCs w:val="28"/>
            <w:lang w:val="ro-RO"/>
          </w:rPr>
          <w:tab/>
          <w:t>70</w:t>
        </w:r>
      </w:hyperlink>
    </w:p>
    <w:p w14:paraId="37D66842" w14:textId="77777777" w:rsidR="00CB43E4" w:rsidRPr="00CB43E4" w:rsidRDefault="00CB43E4" w:rsidP="00CB43E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hyperlink w:anchor="_Toc115082220" w:history="1">
        <w:r w:rsidRPr="00CB43E4">
          <w:rPr>
            <w:rStyle w:val="Hyperlink"/>
            <w:color w:val="auto"/>
            <w:sz w:val="28"/>
            <w:szCs w:val="28"/>
            <w:lang w:val="ro-RO"/>
          </w:rPr>
          <w:t>Tabel 4.3: Evoluţia activităţilor industriale</w:t>
        </w:r>
        <w:r w:rsidRPr="00CB43E4">
          <w:rPr>
            <w:webHidden/>
            <w:sz w:val="28"/>
            <w:szCs w:val="28"/>
            <w:lang w:val="ro-RO"/>
          </w:rPr>
          <w:tab/>
          <w:t>77</w:t>
        </w:r>
      </w:hyperlink>
    </w:p>
    <w:p w14:paraId="376A8478" w14:textId="77777777" w:rsidR="00CB43E4" w:rsidRDefault="00CB43E4" w:rsidP="00CB43E4">
      <w:pPr>
        <w:ind w:left="360" w:right="1074" w:hanging="360"/>
        <w:jc w:val="center"/>
        <w:rPr>
          <w:sz w:val="28"/>
          <w:szCs w:val="28"/>
          <w:lang w:val="ro-RO"/>
        </w:rPr>
      </w:pPr>
      <w:r w:rsidRPr="00CB43E4">
        <w:rPr>
          <w:sz w:val="28"/>
          <w:szCs w:val="28"/>
          <w:lang w:val="ro-RO"/>
        </w:rPr>
        <w:fldChar w:fldCharType="end"/>
      </w:r>
    </w:p>
    <w:p w14:paraId="0C68B6EE" w14:textId="77777777" w:rsidR="00F37086" w:rsidRPr="00CB43E4" w:rsidRDefault="00F37086" w:rsidP="00CB43E4">
      <w:pPr>
        <w:rPr>
          <w:sz w:val="28"/>
          <w:szCs w:val="28"/>
          <w:lang w:val="ro-RO"/>
        </w:rPr>
      </w:pPr>
    </w:p>
    <w:sectPr w:rsidR="00F37086" w:rsidRPr="00CB43E4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3E4"/>
    <w:rsid w:val="003C0865"/>
    <w:rsid w:val="00A96D2B"/>
    <w:rsid w:val="00CB43E4"/>
    <w:rsid w:val="00F37086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C9F40"/>
  <w15:chartTrackingRefBased/>
  <w15:docId w15:val="{9C827B45-9865-4107-A7DE-1E5CBDCC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43E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B43E4"/>
    <w:pPr>
      <w:keepNext/>
      <w:jc w:val="center"/>
      <w:outlineLvl w:val="0"/>
    </w:pPr>
    <w:rPr>
      <w:rFonts w:ascii="Palatino Linotype" w:hAnsi="Palatino Linotype"/>
      <w:b/>
      <w:bCs/>
      <w:sz w:val="32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B43E4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CB43E4"/>
    <w:rPr>
      <w:i/>
      <w:i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4</vt:lpstr>
    </vt:vector>
  </TitlesOfParts>
  <Company>USV</Company>
  <LinksUpToDate>false</LinksUpToDate>
  <CharactersWithSpaces>1088</CharactersWithSpaces>
  <SharedDoc>false</SharedDoc>
  <HLinks>
    <vt:vector size="72" baseType="variant"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_Toc115082220</vt:lpwstr>
      </vt:variant>
      <vt:variant>
        <vt:i4>1376318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_Toc115082219</vt:lpwstr>
      </vt:variant>
      <vt:variant>
        <vt:i4>1376318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_Toc115082218</vt:lpwstr>
      </vt:variant>
      <vt:variant>
        <vt:i4>1376318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_Toc115082217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_Toc115082216</vt:lpwstr>
      </vt:variant>
      <vt:variant>
        <vt:i4>1376318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_Toc115082215</vt:lpwstr>
      </vt:variant>
      <vt:variant>
        <vt:i4>1048639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_Toc115082344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_Toc115082343</vt:lpwstr>
      </vt:variant>
      <vt:variant>
        <vt:i4>1048639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_Toc115082343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_Toc115082341</vt:lpwstr>
      </vt:variant>
      <vt:variant>
        <vt:i4>1048639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_Toc115082340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_Toc115082339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4</dc:title>
  <dc:subject/>
  <dc:creator>sistem12</dc:creator>
  <cp:keywords/>
  <dc:description/>
  <cp:lastModifiedBy>User</cp:lastModifiedBy>
  <cp:revision>2</cp:revision>
  <dcterms:created xsi:type="dcterms:W3CDTF">2026-06-18T14:44:00Z</dcterms:created>
  <dcterms:modified xsi:type="dcterms:W3CDTF">2026-06-18T14:44:00Z</dcterms:modified>
</cp:coreProperties>
</file>