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150E" w14:textId="77777777" w:rsidR="00F25FDD" w:rsidRPr="002F4449" w:rsidRDefault="00F25FDD" w:rsidP="00F25FDD">
      <w:pPr>
        <w:pStyle w:val="Corptext2"/>
        <w:spacing w:line="276" w:lineRule="auto"/>
        <w:jc w:val="right"/>
        <w:rPr>
          <w:rStyle w:val="Robust"/>
          <w:bCs w:val="0"/>
          <w:sz w:val="22"/>
          <w:szCs w:val="22"/>
        </w:rPr>
      </w:pPr>
      <w:r w:rsidRPr="000220FA">
        <w:rPr>
          <w:rStyle w:val="Robust"/>
          <w:sz w:val="22"/>
          <w:szCs w:val="22"/>
        </w:rPr>
        <w:t xml:space="preserve">Anexa </w:t>
      </w:r>
      <w:r>
        <w:rPr>
          <w:rStyle w:val="Robust"/>
          <w:sz w:val="22"/>
          <w:szCs w:val="22"/>
        </w:rPr>
        <w:t>3</w:t>
      </w:r>
      <w:r w:rsidRPr="000220FA">
        <w:rPr>
          <w:rStyle w:val="Robust"/>
          <w:sz w:val="22"/>
          <w:szCs w:val="22"/>
        </w:rPr>
        <w:t xml:space="preserve"> – Model de cuprins</w:t>
      </w:r>
    </w:p>
    <w:p w14:paraId="4764A29C" w14:textId="77777777" w:rsidR="00F25FDD" w:rsidRPr="000220FA" w:rsidRDefault="00F25FDD" w:rsidP="00F25FDD">
      <w:pPr>
        <w:pStyle w:val="NormalWeb"/>
        <w:spacing w:line="276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CUPRINS</w:t>
      </w:r>
    </w:p>
    <w:p w14:paraId="7ABF236B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Lista acronimelor (dacă există)..........................................................................................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0220FA">
        <w:rPr>
          <w:sz w:val="22"/>
          <w:szCs w:val="22"/>
        </w:rPr>
        <w:t xml:space="preserve">... </w:t>
      </w:r>
      <w:r>
        <w:rPr>
          <w:sz w:val="22"/>
          <w:szCs w:val="22"/>
        </w:rPr>
        <w:t xml:space="preserve">p. </w:t>
      </w:r>
      <w:r w:rsidRPr="000220FA">
        <w:rPr>
          <w:sz w:val="22"/>
          <w:szCs w:val="22"/>
        </w:rPr>
        <w:t>3</w:t>
      </w:r>
      <w:r w:rsidRPr="000220FA">
        <w:rPr>
          <w:sz w:val="22"/>
          <w:szCs w:val="22"/>
        </w:rPr>
        <w:br/>
        <w:t>Lista tabelelor și a figurilor (dacă există)........................................................................</w:t>
      </w:r>
      <w:r>
        <w:rPr>
          <w:sz w:val="22"/>
          <w:szCs w:val="22"/>
        </w:rPr>
        <w:t>.............</w:t>
      </w:r>
      <w:r w:rsidRPr="000220FA">
        <w:rPr>
          <w:sz w:val="22"/>
          <w:szCs w:val="22"/>
        </w:rPr>
        <w:t xml:space="preserve">....... </w:t>
      </w:r>
      <w:r>
        <w:rPr>
          <w:sz w:val="22"/>
          <w:szCs w:val="22"/>
        </w:rPr>
        <w:t xml:space="preserve">p. </w:t>
      </w:r>
      <w:r w:rsidRPr="000220FA">
        <w:rPr>
          <w:sz w:val="22"/>
          <w:szCs w:val="22"/>
        </w:rPr>
        <w:t>4</w:t>
      </w:r>
    </w:p>
    <w:p w14:paraId="11BEBD87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Introducere...............................................................................................................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0220FA">
        <w:rPr>
          <w:sz w:val="22"/>
          <w:szCs w:val="22"/>
        </w:rPr>
        <w:t>..........</w:t>
      </w:r>
      <w:r>
        <w:rPr>
          <w:sz w:val="22"/>
          <w:szCs w:val="22"/>
        </w:rPr>
        <w:t>....</w:t>
      </w:r>
    </w:p>
    <w:p w14:paraId="5D79AF0B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Capitolul I. Managementul resurselor umane – repere teoretice</w:t>
      </w:r>
    </w:p>
    <w:p w14:paraId="203D3262" w14:textId="77777777" w:rsidR="00F25FDD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1.1. Definirea și evoluția conceptului de management al resurselor umane..............</w:t>
      </w:r>
      <w:r>
        <w:rPr>
          <w:sz w:val="22"/>
          <w:szCs w:val="22"/>
        </w:rPr>
        <w:t>.................</w:t>
      </w:r>
      <w:r w:rsidRPr="000220FA">
        <w:rPr>
          <w:sz w:val="22"/>
          <w:szCs w:val="22"/>
        </w:rPr>
        <w:t>..........</w:t>
      </w:r>
      <w:r>
        <w:rPr>
          <w:sz w:val="22"/>
          <w:szCs w:val="22"/>
        </w:rPr>
        <w:t>.....</w:t>
      </w:r>
    </w:p>
    <w:p w14:paraId="66C296F7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1.2. Funcțiile managementului resurselor umane..................................................</w:t>
      </w:r>
      <w:r>
        <w:rPr>
          <w:sz w:val="22"/>
          <w:szCs w:val="22"/>
        </w:rPr>
        <w:t>..................</w:t>
      </w:r>
      <w:r w:rsidRPr="000220FA">
        <w:rPr>
          <w:sz w:val="22"/>
          <w:szCs w:val="22"/>
        </w:rPr>
        <w:t>............</w:t>
      </w:r>
      <w:r>
        <w:rPr>
          <w:sz w:val="22"/>
          <w:szCs w:val="22"/>
        </w:rPr>
        <w:t>......</w:t>
      </w:r>
      <w:r w:rsidRPr="000220FA">
        <w:rPr>
          <w:sz w:val="22"/>
          <w:szCs w:val="22"/>
        </w:rPr>
        <w:br/>
        <w:t>1.3. Rolul strategic al resurselor umane în organizații.....................................................</w:t>
      </w:r>
      <w:r>
        <w:rPr>
          <w:sz w:val="22"/>
          <w:szCs w:val="22"/>
        </w:rPr>
        <w:t>........................</w:t>
      </w:r>
      <w:r w:rsidRPr="000220FA">
        <w:rPr>
          <w:sz w:val="22"/>
          <w:szCs w:val="22"/>
        </w:rPr>
        <w:t xml:space="preserve"> </w:t>
      </w:r>
      <w:r w:rsidRPr="000220FA">
        <w:rPr>
          <w:sz w:val="22"/>
          <w:szCs w:val="22"/>
        </w:rPr>
        <w:br/>
        <w:t>1.4. Factori care influențează managementul resurselor umane........................................</w:t>
      </w:r>
      <w:r>
        <w:rPr>
          <w:sz w:val="22"/>
          <w:szCs w:val="22"/>
        </w:rPr>
        <w:t>........................</w:t>
      </w:r>
    </w:p>
    <w:p w14:paraId="522678DE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Capitolul II. Fenomenul analizat în context organizațional</w:t>
      </w:r>
      <w:r w:rsidRPr="000220FA">
        <w:rPr>
          <w:sz w:val="22"/>
          <w:szCs w:val="22"/>
        </w:rPr>
        <w:br/>
      </w:r>
      <w:r w:rsidRPr="000220FA">
        <w:rPr>
          <w:rStyle w:val="Accentuat"/>
          <w:sz w:val="22"/>
          <w:szCs w:val="22"/>
        </w:rPr>
        <w:t xml:space="preserve">(ex.: satisfacția în muncă/ motivația/ fluctuația de personal/ </w:t>
      </w:r>
      <w:proofErr w:type="spellStart"/>
      <w:r w:rsidRPr="000220FA">
        <w:rPr>
          <w:rStyle w:val="Accentuat"/>
          <w:sz w:val="22"/>
          <w:szCs w:val="22"/>
        </w:rPr>
        <w:t>burnout</w:t>
      </w:r>
      <w:proofErr w:type="spellEnd"/>
      <w:r w:rsidRPr="000220FA">
        <w:rPr>
          <w:rStyle w:val="Accentuat"/>
          <w:sz w:val="22"/>
          <w:szCs w:val="22"/>
        </w:rPr>
        <w:t>)</w:t>
      </w:r>
    </w:p>
    <w:p w14:paraId="28F7AF25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2.1. Definirea și caracteristicile fenomenului studiat........................................................</w:t>
      </w:r>
      <w:r>
        <w:rPr>
          <w:sz w:val="22"/>
          <w:szCs w:val="22"/>
        </w:rPr>
        <w:t>........................</w:t>
      </w:r>
      <w:r w:rsidRPr="000220FA">
        <w:rPr>
          <w:sz w:val="22"/>
          <w:szCs w:val="22"/>
        </w:rPr>
        <w:br/>
        <w:t>2.2. Determinanți și factori de influență...........................................................................</w:t>
      </w:r>
      <w:r>
        <w:rPr>
          <w:sz w:val="22"/>
          <w:szCs w:val="22"/>
        </w:rPr>
        <w:t>.........................</w:t>
      </w:r>
      <w:r w:rsidRPr="000220FA">
        <w:rPr>
          <w:sz w:val="22"/>
          <w:szCs w:val="22"/>
        </w:rPr>
        <w:br/>
        <w:t>2.3. Impactul asupra performanței organizaționale...........................................................</w:t>
      </w:r>
      <w:r>
        <w:rPr>
          <w:sz w:val="22"/>
          <w:szCs w:val="22"/>
        </w:rPr>
        <w:t>........................</w:t>
      </w:r>
    </w:p>
    <w:p w14:paraId="4106F7C2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Capitolul III. Practici și politici de resurse umane</w:t>
      </w:r>
    </w:p>
    <w:p w14:paraId="435B94BC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3.1. Strategii de recrutare și selecție..................................................................................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0220FA">
        <w:rPr>
          <w:sz w:val="22"/>
          <w:szCs w:val="22"/>
        </w:rPr>
        <w:br/>
        <w:t>3.2. Motivarea și retenția angajaților.................................................................................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0220FA">
        <w:rPr>
          <w:sz w:val="22"/>
          <w:szCs w:val="22"/>
        </w:rPr>
        <w:br/>
        <w:t>3.3. Dezvoltarea profesională și managementul performanței...............................................</w:t>
      </w:r>
      <w:r>
        <w:rPr>
          <w:sz w:val="22"/>
          <w:szCs w:val="22"/>
        </w:rPr>
        <w:t>....................</w:t>
      </w:r>
      <w:r w:rsidRPr="000220FA">
        <w:rPr>
          <w:sz w:val="22"/>
          <w:szCs w:val="22"/>
        </w:rPr>
        <w:br/>
        <w:t>3.4. Cultura organizațională și climatul de muncă................................................................</w:t>
      </w:r>
      <w:r>
        <w:rPr>
          <w:sz w:val="22"/>
          <w:szCs w:val="22"/>
        </w:rPr>
        <w:t>.....................</w:t>
      </w:r>
    </w:p>
    <w:p w14:paraId="2B65C02C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Capitolul IV. Cadru legislativ și politici organizaționale</w:t>
      </w:r>
    </w:p>
    <w:p w14:paraId="798A2395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4.1. Reglementări legislative relevante în domeniul muncii..................................................</w:t>
      </w:r>
      <w:r>
        <w:rPr>
          <w:sz w:val="22"/>
          <w:szCs w:val="22"/>
        </w:rPr>
        <w:t>....................</w:t>
      </w:r>
      <w:r w:rsidRPr="000220FA">
        <w:rPr>
          <w:sz w:val="22"/>
          <w:szCs w:val="22"/>
        </w:rPr>
        <w:br/>
        <w:t>4.2. Politici organizaționale privind resursele umane........................................................</w:t>
      </w:r>
      <w:r>
        <w:rPr>
          <w:sz w:val="22"/>
          <w:szCs w:val="22"/>
        </w:rPr>
        <w:t>........................</w:t>
      </w:r>
    </w:p>
    <w:p w14:paraId="438415E5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rStyle w:val="Robust"/>
          <w:sz w:val="22"/>
          <w:szCs w:val="22"/>
        </w:rPr>
        <w:t>Capitolul V. Cercetare empirică</w:t>
      </w:r>
    </w:p>
    <w:p w14:paraId="3D48DB51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0220FA">
        <w:rPr>
          <w:sz w:val="22"/>
          <w:szCs w:val="22"/>
        </w:rPr>
        <w:t>5.1. Repere metodologice (scop, obiective, ipoteze, metodă)................................................</w:t>
      </w:r>
      <w:r>
        <w:rPr>
          <w:sz w:val="22"/>
          <w:szCs w:val="22"/>
        </w:rPr>
        <w:t>....................</w:t>
      </w:r>
      <w:r w:rsidRPr="000220FA">
        <w:rPr>
          <w:sz w:val="22"/>
          <w:szCs w:val="22"/>
        </w:rPr>
        <w:br/>
        <w:t>5.2. Descrierea eșantionului și a instrumentului de cercetare................................................</w:t>
      </w:r>
      <w:r>
        <w:rPr>
          <w:sz w:val="22"/>
          <w:szCs w:val="22"/>
        </w:rPr>
        <w:t>.....................</w:t>
      </w:r>
      <w:r w:rsidRPr="000220FA">
        <w:rPr>
          <w:sz w:val="22"/>
          <w:szCs w:val="22"/>
        </w:rPr>
        <w:br/>
        <w:t>5.3. Analiza și interpretarea datelor...................................................................................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0220FA">
        <w:rPr>
          <w:sz w:val="22"/>
          <w:szCs w:val="22"/>
        </w:rPr>
        <w:br/>
        <w:t>5.4. Discuții asupra rezultatelor..........................................................................................</w:t>
      </w:r>
      <w:r>
        <w:rPr>
          <w:sz w:val="22"/>
          <w:szCs w:val="22"/>
        </w:rPr>
        <w:t>........................</w:t>
      </w:r>
    </w:p>
    <w:p w14:paraId="2F128632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0220FA">
        <w:rPr>
          <w:b/>
          <w:bCs/>
          <w:sz w:val="22"/>
          <w:szCs w:val="22"/>
        </w:rPr>
        <w:t xml:space="preserve">Concluzii </w:t>
      </w:r>
      <w:r>
        <w:rPr>
          <w:b/>
          <w:bCs/>
          <w:sz w:val="22"/>
          <w:szCs w:val="22"/>
        </w:rPr>
        <w:t>(</w:t>
      </w:r>
      <w:r w:rsidRPr="000220FA">
        <w:rPr>
          <w:b/>
          <w:bCs/>
          <w:sz w:val="22"/>
          <w:szCs w:val="22"/>
        </w:rPr>
        <w:t>și recomandări</w:t>
      </w:r>
      <w:r>
        <w:rPr>
          <w:b/>
          <w:bCs/>
          <w:sz w:val="22"/>
          <w:szCs w:val="22"/>
        </w:rPr>
        <w:t>)</w:t>
      </w:r>
      <w:r w:rsidRPr="000220FA">
        <w:rPr>
          <w:b/>
          <w:bCs/>
          <w:sz w:val="22"/>
          <w:szCs w:val="22"/>
        </w:rPr>
        <w:t>................................................................................................</w:t>
      </w:r>
      <w:r>
        <w:rPr>
          <w:b/>
          <w:bCs/>
          <w:sz w:val="22"/>
          <w:szCs w:val="22"/>
        </w:rPr>
        <w:t>......................</w:t>
      </w:r>
    </w:p>
    <w:p w14:paraId="74B308D9" w14:textId="77777777" w:rsidR="00F25FDD" w:rsidRDefault="00F25FDD" w:rsidP="00F25FDD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0220FA">
        <w:rPr>
          <w:b/>
          <w:bCs/>
          <w:sz w:val="22"/>
          <w:szCs w:val="22"/>
        </w:rPr>
        <w:t>Bibliografie......................................................................................................................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..........................</w:t>
      </w:r>
    </w:p>
    <w:p w14:paraId="13676120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0220FA">
        <w:rPr>
          <w:b/>
          <w:bCs/>
          <w:sz w:val="22"/>
          <w:szCs w:val="22"/>
        </w:rPr>
        <w:t>Anexe (instrumentul și formularul de consimțământ – dacă  e cazul ori alte documente relevante, chiar figuri, grafice, tabele)........................................................</w:t>
      </w:r>
      <w:r>
        <w:rPr>
          <w:b/>
          <w:bCs/>
          <w:sz w:val="22"/>
          <w:szCs w:val="22"/>
        </w:rPr>
        <w:t>...........................................</w:t>
      </w:r>
    </w:p>
    <w:p w14:paraId="0005B882" w14:textId="77777777" w:rsidR="00F25FDD" w:rsidRPr="000220FA" w:rsidRDefault="00F25FDD" w:rsidP="00F25FDD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5EA2B3A7" w14:textId="0DBFD87F" w:rsidR="00E37452" w:rsidRPr="00F25FDD" w:rsidRDefault="00E37452" w:rsidP="00F25FDD">
      <w:pPr>
        <w:rPr>
          <w:lang w:val="es-ES"/>
        </w:rPr>
      </w:pPr>
    </w:p>
    <w:sectPr w:rsidR="00E37452" w:rsidRPr="00F2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D"/>
    <w:rsid w:val="00137E3E"/>
    <w:rsid w:val="00456531"/>
    <w:rsid w:val="00653BD1"/>
    <w:rsid w:val="00963974"/>
    <w:rsid w:val="009739E7"/>
    <w:rsid w:val="00D1021A"/>
    <w:rsid w:val="00E37452"/>
    <w:rsid w:val="00EE15C8"/>
    <w:rsid w:val="00F2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6706"/>
  <w15:chartTrackingRefBased/>
  <w15:docId w15:val="{FB10A686-35E6-4165-A532-643A1419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25F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5F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5F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5F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5F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5F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5F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5F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5F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5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5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5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5FD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5FD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5FD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5FD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5FD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5FD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5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2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5F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5F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25FD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25F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25FD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5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5FD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5FDD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semiHidden/>
    <w:rsid w:val="00F25FDD"/>
    <w:pPr>
      <w:jc w:val="both"/>
    </w:pPr>
    <w:rPr>
      <w:rFonts w:ascii="Palatino Linotype" w:hAnsi="Palatino Linotype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F25FDD"/>
    <w:rPr>
      <w:rFonts w:ascii="Palatino Linotype" w:eastAsia="Times New Roman" w:hAnsi="Palatino Linotype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25FDD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uiPriority w:val="22"/>
    <w:qFormat/>
    <w:rsid w:val="00F25FDD"/>
    <w:rPr>
      <w:b/>
      <w:bCs/>
    </w:rPr>
  </w:style>
  <w:style w:type="character" w:styleId="Accentuat">
    <w:name w:val="Emphasis"/>
    <w:uiPriority w:val="20"/>
    <w:qFormat/>
    <w:rsid w:val="00F25F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raiu</dc:creator>
  <cp:keywords/>
  <dc:description/>
  <cp:lastModifiedBy>sergiu raiu</cp:lastModifiedBy>
  <cp:revision>1</cp:revision>
  <dcterms:created xsi:type="dcterms:W3CDTF">2026-05-04T19:15:00Z</dcterms:created>
  <dcterms:modified xsi:type="dcterms:W3CDTF">2026-05-04T19:15:00Z</dcterms:modified>
</cp:coreProperties>
</file>